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5C1B6" w14:textId="77777777" w:rsidR="00503C96" w:rsidRDefault="00912722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南宁市武鸣区中医医院</w:t>
      </w:r>
    </w:p>
    <w:p w14:paraId="3D4194D4" w14:textId="77777777" w:rsidR="00503C96" w:rsidRDefault="00912722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大型设备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年度维保服务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需求</w:t>
      </w:r>
    </w:p>
    <w:p w14:paraId="47FE86E1" w14:textId="77777777" w:rsidR="00503C96" w:rsidRDefault="00503C96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33DDCBD4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▲</w:t>
      </w:r>
      <w:r>
        <w:rPr>
          <w:rFonts w:ascii="仿宋_GB2312" w:eastAsia="仿宋_GB2312" w:hint="eastAsia"/>
          <w:b/>
          <w:bCs/>
          <w:sz w:val="32"/>
          <w:szCs w:val="32"/>
        </w:rPr>
        <w:t>一、</w:t>
      </w:r>
      <w:r>
        <w:rPr>
          <w:rFonts w:ascii="仿宋_GB2312" w:eastAsia="仿宋_GB2312" w:hint="eastAsia"/>
          <w:b/>
          <w:bCs/>
          <w:sz w:val="32"/>
          <w:szCs w:val="32"/>
        </w:rPr>
        <w:t>保修范围：</w:t>
      </w:r>
      <w:r>
        <w:rPr>
          <w:rFonts w:ascii="仿宋_GB2312" w:eastAsia="仿宋_GB2312" w:hint="eastAsia"/>
          <w:sz w:val="32"/>
          <w:szCs w:val="32"/>
        </w:rPr>
        <w:t>整机技术</w:t>
      </w:r>
      <w:proofErr w:type="gramStart"/>
      <w:r>
        <w:rPr>
          <w:rFonts w:ascii="仿宋_GB2312" w:eastAsia="仿宋_GB2312" w:hint="eastAsia"/>
          <w:sz w:val="32"/>
          <w:szCs w:val="32"/>
        </w:rPr>
        <w:t>保范围</w:t>
      </w:r>
      <w:proofErr w:type="gramEnd"/>
      <w:r>
        <w:rPr>
          <w:rFonts w:ascii="仿宋_GB2312" w:eastAsia="仿宋_GB2312" w:hint="eastAsia"/>
          <w:sz w:val="32"/>
          <w:szCs w:val="32"/>
        </w:rPr>
        <w:t>内含定期保养、工时、技术支持、故障响应时间以及开机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率保障。其他外周第三方设备系统不在保修范围内如打片机、高压注射器、叫号系统等。</w:t>
      </w:r>
    </w:p>
    <w:p w14:paraId="0FC532FE" w14:textId="19578C0D" w:rsidR="00503C96" w:rsidRDefault="00912722">
      <w:pPr>
        <w:spacing w:line="500" w:lineRule="exact"/>
        <w:ind w:firstLineChars="200" w:firstLine="64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▲</w:t>
      </w:r>
      <w:r>
        <w:rPr>
          <w:rFonts w:ascii="仿宋_GB2312" w:eastAsia="仿宋_GB2312" w:hint="eastAsia"/>
          <w:b/>
          <w:bCs/>
          <w:sz w:val="32"/>
          <w:szCs w:val="32"/>
        </w:rPr>
        <w:t>二、</w:t>
      </w:r>
      <w:r>
        <w:rPr>
          <w:rFonts w:ascii="仿宋_GB2312" w:eastAsia="仿宋_GB2312" w:hint="eastAsia"/>
          <w:b/>
          <w:bCs/>
          <w:sz w:val="32"/>
          <w:szCs w:val="32"/>
        </w:rPr>
        <w:t>维修服务的具体要求</w:t>
      </w:r>
    </w:p>
    <w:p w14:paraId="1884E598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备件：维保期内，设备维修所需更换的备件费用（</w:t>
      </w:r>
      <w:r>
        <w:rPr>
          <w:rFonts w:ascii="仿宋_GB2312" w:eastAsia="仿宋_GB2312" w:hint="eastAsia"/>
          <w:sz w:val="32"/>
          <w:szCs w:val="32"/>
        </w:rPr>
        <w:t>500</w:t>
      </w:r>
      <w:r>
        <w:rPr>
          <w:rFonts w:ascii="仿宋_GB2312" w:eastAsia="仿宋_GB2312" w:hint="eastAsia"/>
          <w:sz w:val="32"/>
          <w:szCs w:val="32"/>
        </w:rPr>
        <w:t>元以上），由采购人承担。</w:t>
      </w:r>
    </w:p>
    <w:p w14:paraId="507B3BF9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）</w:t>
      </w:r>
      <w:proofErr w:type="gramStart"/>
      <w:r>
        <w:rPr>
          <w:rFonts w:ascii="仿宋_GB2312" w:eastAsia="仿宋_GB2312" w:hint="eastAsia"/>
          <w:sz w:val="32"/>
          <w:szCs w:val="32"/>
        </w:rPr>
        <w:t>响应商</w:t>
      </w:r>
      <w:proofErr w:type="gramEnd"/>
      <w:r>
        <w:rPr>
          <w:rFonts w:ascii="仿宋_GB2312" w:eastAsia="仿宋_GB2312" w:hint="eastAsia"/>
          <w:sz w:val="32"/>
          <w:szCs w:val="32"/>
        </w:rPr>
        <w:t>有偿提供保修所需的备件，保证供应及时、充足。</w:t>
      </w:r>
    </w:p>
    <w:p w14:paraId="3ECDB592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）</w:t>
      </w:r>
      <w:proofErr w:type="gramStart"/>
      <w:r>
        <w:rPr>
          <w:rFonts w:ascii="仿宋_GB2312" w:eastAsia="仿宋_GB2312" w:hint="eastAsia"/>
          <w:sz w:val="32"/>
          <w:szCs w:val="32"/>
        </w:rPr>
        <w:t>响应商</w:t>
      </w:r>
      <w:proofErr w:type="gramEnd"/>
      <w:r>
        <w:rPr>
          <w:rFonts w:ascii="仿宋_GB2312" w:eastAsia="仿宋_GB2312" w:hint="eastAsia"/>
          <w:sz w:val="32"/>
          <w:szCs w:val="32"/>
        </w:rPr>
        <w:t>有偿提供的备件保证是未拆封的全新备件，确保安装完成后达到原厂设备运行标准；保证备件</w:t>
      </w:r>
      <w:r>
        <w:rPr>
          <w:rFonts w:ascii="仿宋_GB2312" w:eastAsia="仿宋_GB2312" w:hint="eastAsia"/>
          <w:sz w:val="32"/>
          <w:szCs w:val="32"/>
        </w:rPr>
        <w:t>100%</w:t>
      </w:r>
      <w:r>
        <w:rPr>
          <w:rFonts w:ascii="仿宋_GB2312" w:eastAsia="仿宋_GB2312" w:hint="eastAsia"/>
          <w:sz w:val="32"/>
          <w:szCs w:val="32"/>
        </w:rPr>
        <w:t>供应保障。</w:t>
      </w:r>
    </w:p>
    <w:p w14:paraId="6B22EABC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优先运送备件；报废备件</w:t>
      </w:r>
      <w:proofErr w:type="gramStart"/>
      <w:r>
        <w:rPr>
          <w:rFonts w:ascii="仿宋_GB2312" w:eastAsia="仿宋_GB2312" w:hint="eastAsia"/>
          <w:sz w:val="32"/>
          <w:szCs w:val="32"/>
        </w:rPr>
        <w:t>由</w:t>
      </w:r>
      <w:r>
        <w:rPr>
          <w:rFonts w:ascii="仿宋_GB2312" w:eastAsia="仿宋_GB2312" w:hint="eastAsia"/>
          <w:sz w:val="32"/>
          <w:szCs w:val="32"/>
        </w:rPr>
        <w:t>成交商</w:t>
      </w:r>
      <w:proofErr w:type="gramEnd"/>
      <w:r>
        <w:rPr>
          <w:rFonts w:ascii="仿宋_GB2312" w:eastAsia="仿宋_GB2312" w:hint="eastAsia"/>
          <w:sz w:val="32"/>
          <w:szCs w:val="32"/>
        </w:rPr>
        <w:t>进行回收。</w:t>
      </w:r>
    </w:p>
    <w:p w14:paraId="07DAB1E2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预防性保养</w:t>
      </w:r>
    </w:p>
    <w:p w14:paraId="6966EEEA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维保期内，</w:t>
      </w:r>
      <w:proofErr w:type="gramStart"/>
      <w:r>
        <w:rPr>
          <w:rFonts w:ascii="仿宋_GB2312" w:eastAsia="仿宋_GB2312" w:hint="eastAsia"/>
          <w:sz w:val="32"/>
          <w:szCs w:val="32"/>
        </w:rPr>
        <w:t>响应商</w:t>
      </w:r>
      <w:proofErr w:type="gramEnd"/>
      <w:r>
        <w:rPr>
          <w:rFonts w:ascii="仿宋_GB2312" w:eastAsia="仿宋_GB2312" w:hint="eastAsia"/>
          <w:sz w:val="32"/>
          <w:szCs w:val="32"/>
        </w:rPr>
        <w:t>进行年度到期校准、保养、软件升级与厂家同步</w:t>
      </w:r>
      <w:r>
        <w:rPr>
          <w:rFonts w:ascii="仿宋_GB2312" w:eastAsia="仿宋_GB2312" w:hint="eastAsia"/>
          <w:sz w:val="32"/>
          <w:szCs w:val="32"/>
        </w:rPr>
        <w:t>(</w:t>
      </w:r>
      <w:r>
        <w:rPr>
          <w:rFonts w:ascii="仿宋_GB2312" w:eastAsia="仿宋_GB2312" w:hint="eastAsia"/>
          <w:sz w:val="32"/>
          <w:szCs w:val="32"/>
        </w:rPr>
        <w:t>调整、校准、清洁、检查、备份</w:t>
      </w:r>
      <w:r>
        <w:rPr>
          <w:rFonts w:ascii="仿宋_GB2312" w:eastAsia="仿宋_GB2312" w:hint="eastAsia"/>
          <w:sz w:val="32"/>
          <w:szCs w:val="32"/>
        </w:rPr>
        <w:t>)</w:t>
      </w:r>
      <w:r>
        <w:rPr>
          <w:rFonts w:ascii="仿宋_GB2312" w:eastAsia="仿宋_GB2312" w:hint="eastAsia"/>
          <w:sz w:val="32"/>
          <w:szCs w:val="32"/>
        </w:rPr>
        <w:t>更换易损耗件；</w:t>
      </w:r>
    </w:p>
    <w:p w14:paraId="70E5820F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具体保养次数：</w:t>
      </w:r>
      <w:proofErr w:type="gramStart"/>
      <w:r>
        <w:rPr>
          <w:rFonts w:ascii="仿宋_GB2312" w:eastAsia="仿宋_GB2312" w:hint="eastAsia"/>
          <w:sz w:val="32"/>
          <w:szCs w:val="32"/>
        </w:rPr>
        <w:t>一年内维保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次</w:t>
      </w:r>
      <w:proofErr w:type="gramEnd"/>
      <w:r>
        <w:rPr>
          <w:rFonts w:ascii="仿宋_GB2312" w:eastAsia="仿宋_GB2312" w:hint="eastAsia"/>
          <w:sz w:val="32"/>
          <w:szCs w:val="32"/>
        </w:rPr>
        <w:t>，每三个月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次，并提供保养工单；保养包含但不限于如下项目：设备内外部精细除尘清洁、性能测试及校准、机械及电气检查，系统情况检查，图像质量检查，硬盘空间统计及检查，</w:t>
      </w:r>
      <w:proofErr w:type="gramStart"/>
      <w:r>
        <w:rPr>
          <w:rFonts w:ascii="仿宋_GB2312" w:eastAsia="仿宋_GB2312" w:hint="eastAsia"/>
          <w:sz w:val="32"/>
          <w:szCs w:val="32"/>
        </w:rPr>
        <w:t>球管使用</w:t>
      </w:r>
      <w:proofErr w:type="gramEnd"/>
      <w:r>
        <w:rPr>
          <w:rFonts w:ascii="仿宋_GB2312" w:eastAsia="仿宋_GB2312" w:hint="eastAsia"/>
          <w:sz w:val="32"/>
          <w:szCs w:val="32"/>
        </w:rPr>
        <w:t>情况检查，图像处理系统检查，通讯检查，以及非紧急性质的补救性维护，并定期对设备的数据进行备份，确保设备安全平稳高效的运行；</w:t>
      </w:r>
      <w:proofErr w:type="gramStart"/>
      <w:r>
        <w:rPr>
          <w:rFonts w:ascii="仿宋_GB2312" w:eastAsia="仿宋_GB2312" w:hint="eastAsia"/>
          <w:sz w:val="32"/>
          <w:szCs w:val="32"/>
        </w:rPr>
        <w:t>响应商</w:t>
      </w:r>
      <w:proofErr w:type="gramEnd"/>
      <w:r>
        <w:rPr>
          <w:rFonts w:ascii="仿宋_GB2312" w:eastAsia="仿宋_GB2312" w:hint="eastAsia"/>
          <w:sz w:val="32"/>
          <w:szCs w:val="32"/>
        </w:rPr>
        <w:t>在预期保养时间之前一周内通知采</w:t>
      </w:r>
      <w:r>
        <w:rPr>
          <w:rFonts w:ascii="仿宋_GB2312" w:eastAsia="仿宋_GB2312" w:hint="eastAsia"/>
          <w:sz w:val="32"/>
          <w:szCs w:val="32"/>
        </w:rPr>
        <w:lastRenderedPageBreak/>
        <w:t>购人保养时间。</w:t>
      </w:r>
    </w:p>
    <w:p w14:paraId="59CD5CCD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安全检查：提供一年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次安全检查，包含机械安全、电气安全检查，每次安全检查工作后出示安全检查报告。</w:t>
      </w:r>
    </w:p>
    <w:p w14:paraId="4E449785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工时：维保期内，维修机器产生的工时费、差旅费、节假日加班费等应由</w:t>
      </w:r>
      <w:proofErr w:type="gramStart"/>
      <w:r>
        <w:rPr>
          <w:rFonts w:ascii="仿宋_GB2312" w:eastAsia="仿宋_GB2312" w:hint="eastAsia"/>
          <w:sz w:val="32"/>
          <w:szCs w:val="32"/>
        </w:rPr>
        <w:t>响应商</w:t>
      </w:r>
      <w:proofErr w:type="gramEnd"/>
      <w:r>
        <w:rPr>
          <w:rFonts w:ascii="仿宋_GB2312" w:eastAsia="仿宋_GB2312" w:hint="eastAsia"/>
          <w:sz w:val="32"/>
          <w:szCs w:val="32"/>
        </w:rPr>
        <w:t>承担。派工次数不限，享受优先派工。</w:t>
      </w:r>
    </w:p>
    <w:p w14:paraId="57427E69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>
        <w:rPr>
          <w:rFonts w:ascii="仿宋_GB2312" w:eastAsia="仿宋_GB2312" w:hint="eastAsia"/>
          <w:sz w:val="32"/>
          <w:szCs w:val="32"/>
        </w:rPr>
        <w:t>技术支持：维保期内，</w:t>
      </w:r>
      <w:r>
        <w:rPr>
          <w:rFonts w:ascii="仿宋_GB2312" w:eastAsia="仿宋_GB2312" w:hint="eastAsia"/>
          <w:sz w:val="32"/>
          <w:szCs w:val="32"/>
        </w:rPr>
        <w:t>响应商</w:t>
      </w:r>
      <w:r>
        <w:rPr>
          <w:rFonts w:ascii="仿宋_GB2312" w:eastAsia="仿宋_GB2312" w:hint="eastAsia"/>
          <w:sz w:val="32"/>
          <w:szCs w:val="32"/>
        </w:rPr>
        <w:t>工程师为采购人提供</w:t>
      </w:r>
      <w:r>
        <w:rPr>
          <w:rFonts w:ascii="仿宋_GB2312" w:eastAsia="仿宋_GB2312" w:hint="eastAsia"/>
          <w:sz w:val="32"/>
          <w:szCs w:val="32"/>
        </w:rPr>
        <w:t>365</w:t>
      </w:r>
      <w:r>
        <w:rPr>
          <w:rFonts w:ascii="仿宋_GB2312" w:eastAsia="仿宋_GB2312" w:hint="eastAsia"/>
          <w:sz w:val="32"/>
          <w:szCs w:val="32"/>
        </w:rPr>
        <w:t>天</w:t>
      </w:r>
      <w:r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×</w:t>
      </w:r>
      <w:r>
        <w:rPr>
          <w:rFonts w:ascii="仿宋_GB2312" w:eastAsia="仿宋_GB2312" w:hint="eastAsia"/>
          <w:sz w:val="32"/>
          <w:szCs w:val="32"/>
        </w:rPr>
        <w:t>24</w:t>
      </w:r>
      <w:r>
        <w:rPr>
          <w:rFonts w:ascii="仿宋_GB2312" w:eastAsia="仿宋_GB2312" w:hint="eastAsia"/>
          <w:sz w:val="32"/>
          <w:szCs w:val="32"/>
        </w:rPr>
        <w:t>小时热线服务电话，随时在线响应提供在线技术支持。提供微信、传真、电子邮件等联络方式，不限次数报修，全力配合采购人开展工作。</w:t>
      </w:r>
    </w:p>
    <w:p w14:paraId="0168EB1A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</w:t>
      </w:r>
      <w:r>
        <w:rPr>
          <w:rFonts w:ascii="仿宋_GB2312" w:eastAsia="仿宋_GB2312" w:hint="eastAsia"/>
          <w:sz w:val="32"/>
          <w:szCs w:val="32"/>
        </w:rPr>
        <w:t>服务响应时间：设备发生故障时，接到采购人第一次故障报修，立即响</w:t>
      </w:r>
      <w:r>
        <w:rPr>
          <w:rFonts w:ascii="仿宋_GB2312" w:eastAsia="仿宋_GB2312" w:hint="eastAsia"/>
          <w:sz w:val="32"/>
          <w:szCs w:val="32"/>
        </w:rPr>
        <w:t>应，提供电话技术支持。如电话解决不了设备故障，</w:t>
      </w:r>
      <w:r>
        <w:rPr>
          <w:rFonts w:ascii="仿宋_GB2312" w:eastAsia="仿宋_GB2312" w:hint="eastAsia"/>
          <w:sz w:val="32"/>
          <w:szCs w:val="32"/>
        </w:rPr>
        <w:t>响应商</w:t>
      </w:r>
      <w:r>
        <w:rPr>
          <w:rFonts w:ascii="仿宋_GB2312" w:eastAsia="仿宋_GB2312" w:hint="eastAsia"/>
          <w:sz w:val="32"/>
          <w:szCs w:val="32"/>
        </w:rPr>
        <w:t>工程师在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小时内到达设备使用现场进行维修，排除故障，现场确认故障原因在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小时内，保证</w:t>
      </w:r>
      <w:r>
        <w:rPr>
          <w:rFonts w:ascii="仿宋_GB2312" w:eastAsia="仿宋_GB2312" w:hint="eastAsia"/>
          <w:sz w:val="32"/>
          <w:szCs w:val="32"/>
        </w:rPr>
        <w:t>48</w:t>
      </w:r>
      <w:r>
        <w:rPr>
          <w:rFonts w:ascii="仿宋_GB2312" w:eastAsia="仿宋_GB2312" w:hint="eastAsia"/>
          <w:sz w:val="32"/>
          <w:szCs w:val="32"/>
        </w:rPr>
        <w:t>小时内完成维修。</w:t>
      </w:r>
    </w:p>
    <w:p w14:paraId="7B2AA290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</w:t>
      </w:r>
      <w:r>
        <w:rPr>
          <w:rFonts w:ascii="仿宋_GB2312" w:eastAsia="仿宋_GB2312" w:hint="eastAsia"/>
          <w:sz w:val="32"/>
          <w:szCs w:val="32"/>
        </w:rPr>
        <w:t>开机率：维保期内，开机率保证：</w:t>
      </w:r>
      <w:r>
        <w:rPr>
          <w:rFonts w:ascii="仿宋_GB2312" w:eastAsia="仿宋_GB2312" w:hint="eastAsia"/>
          <w:sz w:val="32"/>
          <w:szCs w:val="32"/>
        </w:rPr>
        <w:t>95%(</w:t>
      </w:r>
      <w:r>
        <w:rPr>
          <w:rFonts w:ascii="仿宋_GB2312" w:eastAsia="仿宋_GB2312" w:hint="eastAsia"/>
          <w:sz w:val="32"/>
          <w:szCs w:val="32"/>
        </w:rPr>
        <w:t>按全年</w:t>
      </w:r>
      <w:r>
        <w:rPr>
          <w:rFonts w:ascii="仿宋_GB2312" w:eastAsia="仿宋_GB2312" w:hint="eastAsia"/>
          <w:sz w:val="32"/>
          <w:szCs w:val="32"/>
        </w:rPr>
        <w:t>365</w:t>
      </w:r>
      <w:r>
        <w:rPr>
          <w:rFonts w:ascii="仿宋_GB2312" w:eastAsia="仿宋_GB2312" w:hint="eastAsia"/>
          <w:sz w:val="32"/>
          <w:szCs w:val="32"/>
        </w:rPr>
        <w:t>天计算，</w:t>
      </w:r>
      <w:proofErr w:type="gramStart"/>
      <w:r>
        <w:rPr>
          <w:rFonts w:ascii="仿宋_GB2312" w:eastAsia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int="eastAsia"/>
          <w:sz w:val="32"/>
          <w:szCs w:val="32"/>
        </w:rPr>
        <w:t>分节假日，全年因故障维修累计停机时间不超过</w:t>
      </w:r>
      <w:r>
        <w:rPr>
          <w:rFonts w:ascii="仿宋_GB2312" w:eastAsia="仿宋_GB2312" w:hint="eastAsia"/>
          <w:sz w:val="32"/>
          <w:szCs w:val="32"/>
        </w:rPr>
        <w:t>18.5</w:t>
      </w:r>
      <w:r>
        <w:rPr>
          <w:rFonts w:ascii="仿宋_GB2312" w:eastAsia="仿宋_GB2312" w:hint="eastAsia"/>
          <w:sz w:val="32"/>
          <w:szCs w:val="32"/>
        </w:rPr>
        <w:t>天</w:t>
      </w:r>
      <w:r>
        <w:rPr>
          <w:rFonts w:ascii="仿宋_GB2312" w:eastAsia="仿宋_GB2312" w:hint="eastAsia"/>
          <w:sz w:val="32"/>
          <w:szCs w:val="32"/>
        </w:rPr>
        <w:t>)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58641097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</w:t>
      </w:r>
      <w:r>
        <w:rPr>
          <w:rFonts w:ascii="仿宋_GB2312" w:eastAsia="仿宋_GB2312" w:hint="eastAsia"/>
          <w:sz w:val="32"/>
          <w:szCs w:val="32"/>
        </w:rPr>
        <w:t>质量保证：维保期内，保证机器的运行质量及图像质量达到厂家标准，按照厂家标准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定期进行调校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校正。保修范围外的系统部件导致的质量不达标除外。</w:t>
      </w:r>
    </w:p>
    <w:p w14:paraId="51702ED4" w14:textId="77777777" w:rsidR="00503C96" w:rsidRDefault="00912722">
      <w:pPr>
        <w:spacing w:line="500" w:lineRule="exact"/>
        <w:ind w:firstLineChars="200" w:firstLine="64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▲</w:t>
      </w:r>
      <w:r>
        <w:rPr>
          <w:rFonts w:ascii="仿宋_GB2312" w:eastAsia="仿宋_GB2312" w:hint="eastAsia"/>
          <w:b/>
          <w:bCs/>
          <w:sz w:val="32"/>
          <w:szCs w:val="32"/>
        </w:rPr>
        <w:t>三、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响应商</w:t>
      </w:r>
      <w:proofErr w:type="gramEnd"/>
      <w:r>
        <w:rPr>
          <w:rFonts w:ascii="仿宋_GB2312" w:eastAsia="仿宋_GB2312" w:hint="eastAsia"/>
          <w:b/>
          <w:bCs/>
          <w:sz w:val="32"/>
          <w:szCs w:val="32"/>
        </w:rPr>
        <w:t>需提供维修人员资质证件明细表，同时提供该人员近一个月的社保缴纳证明。</w:t>
      </w:r>
    </w:p>
    <w:p w14:paraId="069AD690" w14:textId="77777777" w:rsidR="00503C96" w:rsidRDefault="00503C96"/>
    <w:sectPr w:rsidR="00503C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30D94" w14:textId="77777777" w:rsidR="00912722" w:rsidRDefault="00912722" w:rsidP="00444627">
      <w:r>
        <w:separator/>
      </w:r>
    </w:p>
  </w:endnote>
  <w:endnote w:type="continuationSeparator" w:id="0">
    <w:p w14:paraId="507A1CBC" w14:textId="77777777" w:rsidR="00912722" w:rsidRDefault="00912722" w:rsidP="0044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B5ABD" w14:textId="77777777" w:rsidR="00912722" w:rsidRDefault="00912722" w:rsidP="00444627">
      <w:r>
        <w:separator/>
      </w:r>
    </w:p>
  </w:footnote>
  <w:footnote w:type="continuationSeparator" w:id="0">
    <w:p w14:paraId="6F3A279C" w14:textId="77777777" w:rsidR="00912722" w:rsidRDefault="00912722" w:rsidP="004446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D9D"/>
    <w:rsid w:val="00196A62"/>
    <w:rsid w:val="00220F92"/>
    <w:rsid w:val="00444627"/>
    <w:rsid w:val="00503C96"/>
    <w:rsid w:val="00583723"/>
    <w:rsid w:val="00912722"/>
    <w:rsid w:val="00E91D9D"/>
    <w:rsid w:val="00F673FF"/>
    <w:rsid w:val="2D58399D"/>
    <w:rsid w:val="5A345E9B"/>
    <w:rsid w:val="682E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9E74CF"/>
  <w15:docId w15:val="{A97C34C3-A935-4356-88E4-A013D05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2026-10-29T00:56:00Z</dcterms:created>
  <dcterms:modified xsi:type="dcterms:W3CDTF">2026-11-02T09:29:00Z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eyJoZGlkIjoiY2QzMGU5Mjk4NThlODdmNTFjZmViNjlmMzBlOGU2ZTUiLCJ1c2VySWQiOiIzNTcxNTkxMTcifQ==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4D024C539B7F40EF843B7CCCCF6891C2_13</vt:lpwstr>
  </property>
</Properties>
</file>